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1B" w:rsidRDefault="00CD741B" w:rsidP="00CD7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41B" w:rsidRDefault="00DA0FBE" w:rsidP="00CD7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C-56/RIS/19-20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DATE: 02</w:t>
      </w:r>
      <w:r w:rsidR="00CD741B">
        <w:rPr>
          <w:rFonts w:ascii="Times New Roman" w:hAnsi="Times New Roman" w:cs="Times New Roman"/>
          <w:b/>
          <w:bCs/>
          <w:sz w:val="24"/>
          <w:szCs w:val="24"/>
        </w:rPr>
        <w:t>.08.19</w:t>
      </w:r>
    </w:p>
    <w:p w:rsidR="00CD741B" w:rsidRDefault="00CD741B" w:rsidP="00CD7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CD741B" w:rsidRDefault="00CD741B" w:rsidP="00CD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our privilege to inform you that we are conducting Olympiad exams for classes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V students. The commencement of Olympiad exams will be from October to December month for the subjects English,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Science, Reasoning, GK, Computers, and Spell Bee. Dates are not yet finalized. Interested parents may forward their ward’s name along with an amount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200/- @ each subject approximately. Amount more or less will be adjusted accordingly. </w:t>
      </w:r>
    </w:p>
    <w:p w:rsidR="00CD741B" w:rsidRDefault="00CD741B" w:rsidP="00CD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Kindly tick on the subjects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chosen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Olympiad.</w:t>
      </w:r>
    </w:p>
    <w:p w:rsidR="00CD741B" w:rsidRDefault="00CD741B" w:rsidP="00CD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41B" w:rsidRPr="00426DBE" w:rsidRDefault="00CD741B" w:rsidP="00CD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CD741B" w:rsidRPr="00A23118" w:rsidRDefault="00CD741B" w:rsidP="00CD7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118">
        <w:rPr>
          <w:rFonts w:ascii="Times New Roman" w:hAnsi="Times New Roman" w:cs="Times New Roman"/>
          <w:b/>
          <w:bCs/>
          <w:sz w:val="28"/>
          <w:szCs w:val="28"/>
        </w:rPr>
        <w:t>CONSENT FORM</w:t>
      </w:r>
    </w:p>
    <w:p w:rsidR="00CD741B" w:rsidRPr="00A23118" w:rsidRDefault="00CD741B" w:rsidP="00CD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18">
        <w:rPr>
          <w:rFonts w:ascii="Times New Roman" w:hAnsi="Times New Roman" w:cs="Times New Roman"/>
          <w:sz w:val="24"/>
          <w:szCs w:val="24"/>
        </w:rPr>
        <w:t>I, _________________ (parent of) ___________________ (student’s name) _________ (class/ sec) is ready to send my ward for the “</w:t>
      </w:r>
      <w:r w:rsidRPr="00A23118">
        <w:rPr>
          <w:rFonts w:ascii="Times New Roman" w:hAnsi="Times New Roman" w:cs="Times New Roman"/>
          <w:szCs w:val="22"/>
        </w:rPr>
        <w:t>International Olympiad Camp</w:t>
      </w:r>
      <w:r w:rsidRPr="00A23118">
        <w:rPr>
          <w:rFonts w:ascii="Times New Roman" w:hAnsi="Times New Roman" w:cs="Times New Roman"/>
          <w:sz w:val="24"/>
          <w:szCs w:val="24"/>
        </w:rPr>
        <w:t xml:space="preserve">” and bear the charges ____________/- for the same.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5"/>
        <w:gridCol w:w="1748"/>
        <w:gridCol w:w="2465"/>
        <w:gridCol w:w="1748"/>
      </w:tblGrid>
      <w:tr w:rsidR="00CD741B" w:rsidRPr="00A23118" w:rsidTr="00FE6136">
        <w:trPr>
          <w:trHeight w:val="402"/>
          <w:jc w:val="center"/>
        </w:trPr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3118">
              <w:rPr>
                <w:rFonts w:ascii="Times New Roman" w:hAnsi="Times New Roman" w:cs="Times New Roman"/>
                <w:b/>
                <w:bCs/>
                <w:szCs w:val="22"/>
              </w:rPr>
              <w:t>Subject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3118">
              <w:rPr>
                <w:rFonts w:ascii="Times New Roman" w:hAnsi="Times New Roman" w:cs="Times New Roman"/>
                <w:b/>
                <w:bCs/>
                <w:szCs w:val="22"/>
              </w:rPr>
              <w:t>Cost</w:t>
            </w:r>
          </w:p>
        </w:tc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3118">
              <w:rPr>
                <w:rFonts w:ascii="Times New Roman" w:hAnsi="Times New Roman" w:cs="Times New Roman"/>
                <w:b/>
                <w:bCs/>
                <w:szCs w:val="22"/>
              </w:rPr>
              <w:t>Subject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3118">
              <w:rPr>
                <w:rFonts w:ascii="Times New Roman" w:hAnsi="Times New Roman" w:cs="Times New Roman"/>
                <w:b/>
                <w:bCs/>
                <w:szCs w:val="22"/>
              </w:rPr>
              <w:t>Cost</w:t>
            </w:r>
          </w:p>
        </w:tc>
      </w:tr>
      <w:tr w:rsidR="00CD741B" w:rsidRPr="00A23118" w:rsidTr="00FE6136">
        <w:trPr>
          <w:trHeight w:val="402"/>
          <w:jc w:val="center"/>
        </w:trPr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szCs w:val="22"/>
              </w:rPr>
            </w:pPr>
            <w:r w:rsidRPr="00A23118">
              <w:rPr>
                <w:rFonts w:ascii="Times New Roman" w:hAnsi="Times New Roman" w:cs="Times New Roman"/>
                <w:szCs w:val="22"/>
              </w:rPr>
              <w:t>ENGLISH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szCs w:val="22"/>
              </w:rPr>
            </w:pPr>
            <w:r w:rsidRPr="00A23118">
              <w:rPr>
                <w:rFonts w:ascii="Times New Roman" w:hAnsi="Times New Roman" w:cs="Times New Roman"/>
                <w:szCs w:val="22"/>
              </w:rPr>
              <w:t>GK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CD741B" w:rsidRPr="00A23118" w:rsidTr="00FE6136">
        <w:trPr>
          <w:trHeight w:val="402"/>
          <w:jc w:val="center"/>
        </w:trPr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szCs w:val="22"/>
              </w:rPr>
            </w:pPr>
            <w:r w:rsidRPr="00A23118">
              <w:rPr>
                <w:rFonts w:ascii="Times New Roman" w:hAnsi="Times New Roman" w:cs="Times New Roman"/>
                <w:szCs w:val="22"/>
              </w:rPr>
              <w:t>MATHS</w:t>
            </w:r>
            <w:bookmarkStart w:id="0" w:name="_GoBack"/>
            <w:bookmarkEnd w:id="0"/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szCs w:val="22"/>
              </w:rPr>
            </w:pPr>
            <w:r w:rsidRPr="00A23118">
              <w:rPr>
                <w:rFonts w:ascii="Times New Roman" w:hAnsi="Times New Roman" w:cs="Times New Roman"/>
                <w:szCs w:val="22"/>
              </w:rPr>
              <w:t>COMPUTERS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CD741B" w:rsidRPr="00A23118" w:rsidTr="00FE6136">
        <w:trPr>
          <w:trHeight w:val="402"/>
          <w:jc w:val="center"/>
        </w:trPr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szCs w:val="22"/>
              </w:rPr>
            </w:pPr>
            <w:r w:rsidRPr="00A23118">
              <w:rPr>
                <w:rFonts w:ascii="Times New Roman" w:hAnsi="Times New Roman" w:cs="Times New Roman"/>
                <w:szCs w:val="22"/>
              </w:rPr>
              <w:t>SCIENCE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szCs w:val="22"/>
              </w:rPr>
            </w:pPr>
            <w:r w:rsidRPr="00A23118">
              <w:rPr>
                <w:rFonts w:ascii="Times New Roman" w:hAnsi="Times New Roman" w:cs="Times New Roman"/>
                <w:szCs w:val="22"/>
              </w:rPr>
              <w:t>SPELL BEE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CD741B" w:rsidRPr="00A23118" w:rsidTr="00FE6136">
        <w:trPr>
          <w:trHeight w:val="402"/>
          <w:jc w:val="center"/>
        </w:trPr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szCs w:val="22"/>
              </w:rPr>
            </w:pPr>
            <w:r w:rsidRPr="00A23118">
              <w:rPr>
                <w:rFonts w:ascii="Times New Roman" w:hAnsi="Times New Roman" w:cs="Times New Roman"/>
                <w:szCs w:val="22"/>
              </w:rPr>
              <w:t>REASONING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3118">
              <w:rPr>
                <w:rFonts w:ascii="Times New Roman" w:hAnsi="Times New Roman" w:cs="Times New Roman"/>
                <w:b/>
                <w:bCs/>
                <w:szCs w:val="22"/>
              </w:rPr>
              <w:t>TOTAL COST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</w:tbl>
    <w:p w:rsidR="00CD741B" w:rsidRDefault="00CD741B" w:rsidP="00CD74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CD741B" w:rsidRDefault="00CD741B" w:rsidP="00CD7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41B" w:rsidRDefault="00CD741B" w:rsidP="00CD7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41B" w:rsidRDefault="00DA0FBE" w:rsidP="00CD7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C-56/RIS/19-20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DATE: 02</w:t>
      </w:r>
      <w:r w:rsidR="00CD741B">
        <w:rPr>
          <w:rFonts w:ascii="Times New Roman" w:hAnsi="Times New Roman" w:cs="Times New Roman"/>
          <w:b/>
          <w:bCs/>
          <w:sz w:val="24"/>
          <w:szCs w:val="24"/>
        </w:rPr>
        <w:t>.08.19</w:t>
      </w:r>
    </w:p>
    <w:p w:rsidR="00CD741B" w:rsidRDefault="00CD741B" w:rsidP="00CD7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CD741B" w:rsidRDefault="00CD741B" w:rsidP="00CD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our privilege to inform you that we are conducting Olympiad exams for classes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V students. The commencement of Olympiad exams will be from October to December month for the subjects English,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Science, Reasoning, GK, Computers, and Spell Bee. Dates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not yet finalized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Interested parents may forward their ward’s name along with an amount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200/- @ each subject approximately. Amount more or less </w:t>
      </w:r>
      <w:proofErr w:type="gramStart"/>
      <w:r>
        <w:rPr>
          <w:rFonts w:ascii="Times New Roman" w:hAnsi="Times New Roman" w:cs="Times New Roman"/>
          <w:sz w:val="24"/>
          <w:szCs w:val="24"/>
        </w:rPr>
        <w:t>will be adjusted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accordingly. </w:t>
      </w:r>
    </w:p>
    <w:p w:rsidR="00CD741B" w:rsidRDefault="00CD741B" w:rsidP="00CD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Kindly tick on the subjects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chosen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Olympiad.</w:t>
      </w:r>
    </w:p>
    <w:p w:rsidR="00CD741B" w:rsidRDefault="00CD741B" w:rsidP="00CD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41B" w:rsidRPr="00426DBE" w:rsidRDefault="00CD741B" w:rsidP="00CD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CD741B" w:rsidRPr="00A23118" w:rsidRDefault="00CD741B" w:rsidP="00CD74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118">
        <w:rPr>
          <w:rFonts w:ascii="Times New Roman" w:hAnsi="Times New Roman" w:cs="Times New Roman"/>
          <w:b/>
          <w:bCs/>
          <w:sz w:val="28"/>
          <w:szCs w:val="28"/>
        </w:rPr>
        <w:t>CONSENT FORM</w:t>
      </w:r>
    </w:p>
    <w:p w:rsidR="00CD741B" w:rsidRPr="00A23118" w:rsidRDefault="00CD741B" w:rsidP="00CD7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118">
        <w:rPr>
          <w:rFonts w:ascii="Times New Roman" w:hAnsi="Times New Roman" w:cs="Times New Roman"/>
          <w:sz w:val="24"/>
          <w:szCs w:val="24"/>
        </w:rPr>
        <w:t>I, _________________ (parent of) ___________________ (student’s name) _________ (class/ sec) is ready to send my ward for the “</w:t>
      </w:r>
      <w:r w:rsidRPr="00A23118">
        <w:rPr>
          <w:rFonts w:ascii="Times New Roman" w:hAnsi="Times New Roman" w:cs="Times New Roman"/>
          <w:szCs w:val="22"/>
        </w:rPr>
        <w:t>International Olympiad Camp</w:t>
      </w:r>
      <w:r w:rsidRPr="00A23118">
        <w:rPr>
          <w:rFonts w:ascii="Times New Roman" w:hAnsi="Times New Roman" w:cs="Times New Roman"/>
          <w:sz w:val="24"/>
          <w:szCs w:val="24"/>
        </w:rPr>
        <w:t xml:space="preserve">” and bear the charges ____________/- for the same.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5"/>
        <w:gridCol w:w="1748"/>
        <w:gridCol w:w="2465"/>
        <w:gridCol w:w="1748"/>
      </w:tblGrid>
      <w:tr w:rsidR="00CD741B" w:rsidRPr="00A23118" w:rsidTr="00FE6136">
        <w:trPr>
          <w:trHeight w:val="402"/>
          <w:jc w:val="center"/>
        </w:trPr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3118">
              <w:rPr>
                <w:rFonts w:ascii="Times New Roman" w:hAnsi="Times New Roman" w:cs="Times New Roman"/>
                <w:b/>
                <w:bCs/>
                <w:szCs w:val="22"/>
              </w:rPr>
              <w:t>Subject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3118">
              <w:rPr>
                <w:rFonts w:ascii="Times New Roman" w:hAnsi="Times New Roman" w:cs="Times New Roman"/>
                <w:b/>
                <w:bCs/>
                <w:szCs w:val="22"/>
              </w:rPr>
              <w:t>Cost</w:t>
            </w:r>
          </w:p>
        </w:tc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3118">
              <w:rPr>
                <w:rFonts w:ascii="Times New Roman" w:hAnsi="Times New Roman" w:cs="Times New Roman"/>
                <w:b/>
                <w:bCs/>
                <w:szCs w:val="22"/>
              </w:rPr>
              <w:t>Subject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3118">
              <w:rPr>
                <w:rFonts w:ascii="Times New Roman" w:hAnsi="Times New Roman" w:cs="Times New Roman"/>
                <w:b/>
                <w:bCs/>
                <w:szCs w:val="22"/>
              </w:rPr>
              <w:t>Cost</w:t>
            </w:r>
          </w:p>
        </w:tc>
      </w:tr>
      <w:tr w:rsidR="00CD741B" w:rsidRPr="00A23118" w:rsidTr="00FE6136">
        <w:trPr>
          <w:trHeight w:val="402"/>
          <w:jc w:val="center"/>
        </w:trPr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szCs w:val="22"/>
              </w:rPr>
            </w:pPr>
            <w:r w:rsidRPr="00A23118">
              <w:rPr>
                <w:rFonts w:ascii="Times New Roman" w:hAnsi="Times New Roman" w:cs="Times New Roman"/>
                <w:szCs w:val="22"/>
              </w:rPr>
              <w:t>ENGLISH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szCs w:val="22"/>
              </w:rPr>
            </w:pPr>
            <w:r w:rsidRPr="00A23118">
              <w:rPr>
                <w:rFonts w:ascii="Times New Roman" w:hAnsi="Times New Roman" w:cs="Times New Roman"/>
                <w:szCs w:val="22"/>
              </w:rPr>
              <w:t>GK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CD741B" w:rsidRPr="00A23118" w:rsidTr="00FE6136">
        <w:trPr>
          <w:trHeight w:val="402"/>
          <w:jc w:val="center"/>
        </w:trPr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szCs w:val="22"/>
              </w:rPr>
            </w:pPr>
            <w:r w:rsidRPr="00A23118">
              <w:rPr>
                <w:rFonts w:ascii="Times New Roman" w:hAnsi="Times New Roman" w:cs="Times New Roman"/>
                <w:szCs w:val="22"/>
              </w:rPr>
              <w:t>MATHS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szCs w:val="22"/>
              </w:rPr>
            </w:pPr>
            <w:r w:rsidRPr="00A23118">
              <w:rPr>
                <w:rFonts w:ascii="Times New Roman" w:hAnsi="Times New Roman" w:cs="Times New Roman"/>
                <w:szCs w:val="22"/>
              </w:rPr>
              <w:t>COMPUTERS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CD741B" w:rsidRPr="00A23118" w:rsidTr="00FE6136">
        <w:trPr>
          <w:trHeight w:val="402"/>
          <w:jc w:val="center"/>
        </w:trPr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szCs w:val="22"/>
              </w:rPr>
            </w:pPr>
            <w:r w:rsidRPr="00A23118">
              <w:rPr>
                <w:rFonts w:ascii="Times New Roman" w:hAnsi="Times New Roman" w:cs="Times New Roman"/>
                <w:szCs w:val="22"/>
              </w:rPr>
              <w:t>SCIENCE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szCs w:val="22"/>
              </w:rPr>
            </w:pPr>
            <w:r w:rsidRPr="00A23118">
              <w:rPr>
                <w:rFonts w:ascii="Times New Roman" w:hAnsi="Times New Roman" w:cs="Times New Roman"/>
                <w:szCs w:val="22"/>
              </w:rPr>
              <w:t>SPELL BEE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CD741B" w:rsidRPr="00A23118" w:rsidTr="00FE6136">
        <w:trPr>
          <w:trHeight w:val="402"/>
          <w:jc w:val="center"/>
        </w:trPr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szCs w:val="22"/>
              </w:rPr>
            </w:pPr>
            <w:r w:rsidRPr="00A23118">
              <w:rPr>
                <w:rFonts w:ascii="Times New Roman" w:hAnsi="Times New Roman" w:cs="Times New Roman"/>
                <w:szCs w:val="22"/>
              </w:rPr>
              <w:t>REASONING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465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23118">
              <w:rPr>
                <w:rFonts w:ascii="Times New Roman" w:hAnsi="Times New Roman" w:cs="Times New Roman"/>
                <w:b/>
                <w:bCs/>
                <w:szCs w:val="22"/>
              </w:rPr>
              <w:t>TOTAL COST</w:t>
            </w:r>
          </w:p>
        </w:tc>
        <w:tc>
          <w:tcPr>
            <w:tcW w:w="1748" w:type="dxa"/>
          </w:tcPr>
          <w:p w:rsidR="00CD741B" w:rsidRPr="00A23118" w:rsidRDefault="00CD741B" w:rsidP="00FE6136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</w:tbl>
    <w:p w:rsidR="00CD741B" w:rsidRDefault="00CD741B" w:rsidP="00CD74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</w:p>
    <w:p w:rsidR="00CD741B" w:rsidRDefault="00CD741B" w:rsidP="00CD7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41B" w:rsidRDefault="00CD741B" w:rsidP="00CD7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41B" w:rsidRDefault="00CD741B" w:rsidP="00CD7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41B" w:rsidRDefault="00CD741B" w:rsidP="00CD7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41B" w:rsidRDefault="00CD741B" w:rsidP="00CD74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D741B" w:rsidSect="00CD74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DCC"/>
    <w:multiLevelType w:val="hybridMultilevel"/>
    <w:tmpl w:val="8BDA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E7"/>
    <w:rsid w:val="009365E7"/>
    <w:rsid w:val="00B81B6F"/>
    <w:rsid w:val="00CD741B"/>
    <w:rsid w:val="00DA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72C8"/>
  <w15:chartTrackingRefBased/>
  <w15:docId w15:val="{22EBD976-F449-4E0D-A2C4-3702CE94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B"/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41B"/>
    <w:pPr>
      <w:ind w:left="720"/>
      <w:contextualSpacing/>
    </w:pPr>
  </w:style>
  <w:style w:type="table" w:styleId="TableGrid">
    <w:name w:val="Table Grid"/>
    <w:basedOn w:val="TableNormal"/>
    <w:uiPriority w:val="39"/>
    <w:rsid w:val="00CD741B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41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1B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2019-08-02T05:44:00Z</cp:lastPrinted>
  <dcterms:created xsi:type="dcterms:W3CDTF">2019-08-01T02:55:00Z</dcterms:created>
  <dcterms:modified xsi:type="dcterms:W3CDTF">2019-08-02T05:44:00Z</dcterms:modified>
</cp:coreProperties>
</file>